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77E" w:rsidRPr="0005177E" w:rsidRDefault="0005177E" w:rsidP="0005177E">
      <w:pPr>
        <w:spacing w:line="360" w:lineRule="exact"/>
        <w:jc w:val="center"/>
        <w:rPr>
          <w:b/>
          <w:sz w:val="28"/>
          <w:lang w:val="vi-VN"/>
        </w:rPr>
      </w:pPr>
      <w:r w:rsidRPr="0005177E">
        <w:rPr>
          <w:b/>
          <w:sz w:val="28"/>
          <w:lang w:val="vi-VN"/>
        </w:rPr>
        <w:t>PHỤ LỤC I</w:t>
      </w:r>
    </w:p>
    <w:p w:rsidR="0005177E" w:rsidRPr="0005177E" w:rsidRDefault="0005177E" w:rsidP="0005177E">
      <w:pPr>
        <w:jc w:val="center"/>
        <w:rPr>
          <w:b/>
          <w:sz w:val="28"/>
          <w:lang w:val="vi-VN"/>
        </w:rPr>
      </w:pPr>
      <w:r w:rsidRPr="0005177E">
        <w:rPr>
          <w:b/>
          <w:sz w:val="28"/>
          <w:lang w:val="vi-VN"/>
        </w:rPr>
        <w:t>DANH SÁCH CÁ NHÂN/TỔ CHỨC CHĂN NUÔI ĐÃ ĐƯỢC CẤP PHÉP ĐẦU TƯ</w:t>
      </w:r>
    </w:p>
    <w:p w:rsidR="0005177E" w:rsidRPr="0005177E" w:rsidRDefault="0005177E" w:rsidP="0005177E">
      <w:pPr>
        <w:jc w:val="center"/>
        <w:rPr>
          <w:sz w:val="28"/>
          <w:lang w:val="vi-VN"/>
        </w:rPr>
      </w:pPr>
      <w:r w:rsidRPr="0005177E">
        <w:rPr>
          <w:b/>
          <w:sz w:val="28"/>
          <w:lang w:val="vi-VN"/>
        </w:rPr>
        <w:t xml:space="preserve"> TRÊN ĐỊA BÀN TỈNH LẠNG SƠN</w:t>
      </w:r>
      <w:r w:rsidRPr="0005177E">
        <w:rPr>
          <w:sz w:val="28"/>
          <w:lang w:val="vi-VN"/>
        </w:rPr>
        <w:t xml:space="preserve"> </w:t>
      </w:r>
    </w:p>
    <w:p w:rsidR="0005177E" w:rsidRPr="0005177E" w:rsidRDefault="0005177E" w:rsidP="0005177E">
      <w:pPr>
        <w:spacing w:line="360" w:lineRule="exact"/>
        <w:jc w:val="center"/>
        <w:rPr>
          <w:i/>
          <w:lang w:val="en-GB"/>
        </w:rPr>
      </w:pPr>
      <w:r w:rsidRPr="0005177E">
        <w:rPr>
          <w:i/>
          <w:sz w:val="28"/>
          <w:lang w:val="en-GB"/>
        </w:rPr>
        <w:t>(Kèm theo Báo cáo số:         /BC-SNNMT ngày       tháng 03 năm 2026 của Sở Nông nghiệp và Môi trường)</w:t>
      </w:r>
    </w:p>
    <w:p w:rsidR="0005177E" w:rsidRPr="007F249C" w:rsidRDefault="0005177E" w:rsidP="0005177E">
      <w:pPr>
        <w:spacing w:line="360" w:lineRule="exact"/>
        <w:jc w:val="both"/>
        <w:rPr>
          <w:lang w:val="vi-VN"/>
        </w:rPr>
      </w:pPr>
    </w:p>
    <w:tbl>
      <w:tblPr>
        <w:tblW w:w="13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"/>
        <w:gridCol w:w="1971"/>
        <w:gridCol w:w="1701"/>
        <w:gridCol w:w="1305"/>
        <w:gridCol w:w="3827"/>
        <w:gridCol w:w="2977"/>
        <w:gridCol w:w="992"/>
      </w:tblGrid>
      <w:tr w:rsidR="0005177E" w:rsidRPr="00026728" w:rsidTr="001654F7">
        <w:tc>
          <w:tcPr>
            <w:tcW w:w="722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center"/>
              <w:rPr>
                <w:b/>
              </w:rPr>
            </w:pPr>
            <w:r w:rsidRPr="0005177E">
              <w:rPr>
                <w:b/>
              </w:rPr>
              <w:t>STT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center"/>
              <w:rPr>
                <w:b/>
                <w:lang w:val="vi-VN"/>
              </w:rPr>
            </w:pPr>
            <w:r w:rsidRPr="0005177E">
              <w:rPr>
                <w:b/>
              </w:rPr>
              <w:t>Tên</w:t>
            </w:r>
            <w:r w:rsidRPr="0005177E">
              <w:rPr>
                <w:b/>
                <w:lang w:val="vi-VN"/>
              </w:rPr>
              <w:t xml:space="preserve"> cá nhân/tổ chức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center"/>
              <w:rPr>
                <w:b/>
              </w:rPr>
            </w:pPr>
            <w:r w:rsidRPr="0005177E">
              <w:rPr>
                <w:b/>
              </w:rPr>
              <w:t>Địa chỉ</w:t>
            </w:r>
          </w:p>
        </w:tc>
        <w:tc>
          <w:tcPr>
            <w:tcW w:w="1305" w:type="dxa"/>
            <w:vAlign w:val="center"/>
          </w:tcPr>
          <w:p w:rsidR="0005177E" w:rsidRPr="0005177E" w:rsidRDefault="0005177E" w:rsidP="0005177E">
            <w:pPr>
              <w:jc w:val="center"/>
              <w:rPr>
                <w:b/>
                <w:lang w:val="vi-VN"/>
              </w:rPr>
            </w:pPr>
            <w:r w:rsidRPr="0005177E">
              <w:rPr>
                <w:b/>
              </w:rPr>
              <w:t>L</w:t>
            </w:r>
            <w:r w:rsidRPr="0005177E">
              <w:rPr>
                <w:b/>
                <w:lang w:val="vi-VN"/>
              </w:rPr>
              <w:t>ĩnh vực hoạt động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center"/>
              <w:rPr>
                <w:b/>
                <w:lang w:val="vi-VN"/>
              </w:rPr>
            </w:pPr>
            <w:r w:rsidRPr="0005177E">
              <w:rPr>
                <w:b/>
                <w:lang w:val="vi-VN"/>
              </w:rPr>
              <w:t>Quy mô, công xuất thiết kế</w:t>
            </w:r>
          </w:p>
        </w:tc>
        <w:tc>
          <w:tcPr>
            <w:tcW w:w="2977" w:type="dxa"/>
            <w:vAlign w:val="center"/>
          </w:tcPr>
          <w:p w:rsidR="0005177E" w:rsidRPr="0005177E" w:rsidRDefault="0005177E" w:rsidP="0005177E">
            <w:pPr>
              <w:jc w:val="center"/>
              <w:rPr>
                <w:b/>
                <w:lang w:val="vi-VN"/>
              </w:rPr>
            </w:pPr>
            <w:r w:rsidRPr="0005177E">
              <w:rPr>
                <w:b/>
              </w:rPr>
              <w:t>Lo</w:t>
            </w:r>
            <w:r w:rsidRPr="0005177E">
              <w:rPr>
                <w:b/>
                <w:lang w:val="vi-VN"/>
              </w:rPr>
              <w:t>ại hình phê duyệt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center"/>
              <w:rPr>
                <w:b/>
              </w:rPr>
            </w:pPr>
            <w:r w:rsidRPr="0005177E">
              <w:rPr>
                <w:b/>
              </w:rPr>
              <w:t>Ghi chú</w:t>
            </w:r>
          </w:p>
        </w:tc>
      </w:tr>
      <w:tr w:rsidR="00CA7E76" w:rsidRPr="00026728" w:rsidTr="001654F7">
        <w:tc>
          <w:tcPr>
            <w:tcW w:w="722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t>Đầu tư xây dựng Khu chăn nuôi lợn tập trung công nghệ an toàn sinh học (Công ty TNHH MTV SHG)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both"/>
              <w:rPr>
                <w:lang w:val="vi-VN"/>
              </w:rPr>
            </w:pPr>
            <w:r w:rsidRPr="0005177E">
              <w:rPr>
                <w:lang w:val="vi-VN"/>
              </w:rPr>
              <w:t>Thôn Đơn Xa, xã Vạn Linh, tỉnh Lạng Sơn</w:t>
            </w:r>
          </w:p>
        </w:tc>
        <w:tc>
          <w:tcPr>
            <w:tcW w:w="1305" w:type="dxa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t>Chăn</w:t>
            </w:r>
            <w:r w:rsidRPr="0005177E">
              <w:rPr>
                <w:lang w:val="vi-VN"/>
              </w:rPr>
              <w:t xml:space="preserve"> nuôi lợn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both"/>
              <w:rPr>
                <w:vertAlign w:val="superscript"/>
                <w:lang w:val="vi-VN"/>
              </w:rPr>
            </w:pPr>
            <w:r w:rsidRPr="0005177E">
              <w:rPr>
                <w:lang w:val="vi-VN"/>
              </w:rPr>
              <w:t>Nuôi lợn nái sinh sản: 3.750 con. Nuôi lợn thịt: 18.000 con. Với diện tích 535.000 m</w:t>
            </w:r>
            <w:r w:rsidRPr="0005177E">
              <w:rPr>
                <w:vertAlign w:val="superscript"/>
                <w:lang w:val="vi-VN"/>
              </w:rPr>
              <w:t>2</w:t>
            </w:r>
          </w:p>
        </w:tc>
        <w:tc>
          <w:tcPr>
            <w:tcW w:w="2977" w:type="dxa"/>
            <w:vAlign w:val="center"/>
          </w:tcPr>
          <w:p w:rsidR="00CA7E76" w:rsidRPr="0005177E" w:rsidRDefault="00CA7E76" w:rsidP="00CA7E76">
            <w:pPr>
              <w:jc w:val="both"/>
              <w:rPr>
                <w:lang w:val="vi-VN"/>
              </w:rPr>
            </w:pPr>
            <w:r w:rsidRPr="0005177E">
              <w:rPr>
                <w:color w:val="000000"/>
                <w:lang w:val="vi-VN"/>
              </w:rPr>
              <w:t>Dự án được UBND tỉnh phê duyệt chủ trương đầu tư tại Quyết định số 133/QĐ-UBND ngày 22/01/2016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center"/>
              <w:rPr>
                <w:b/>
              </w:rPr>
            </w:pPr>
          </w:p>
        </w:tc>
      </w:tr>
      <w:tr w:rsidR="00CA7E76" w:rsidRPr="00026728" w:rsidTr="001654F7">
        <w:tc>
          <w:tcPr>
            <w:tcW w:w="722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2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t>Hợp tác xã Chăn nuôi Lùng Khoang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t>Thôn Lùng Khoang, xã</w:t>
            </w:r>
            <w:r>
              <w:rPr>
                <w:lang w:val="vi-VN"/>
              </w:rPr>
              <w:t xml:space="preserve"> Yên Phúc</w:t>
            </w:r>
            <w:r w:rsidRPr="0005177E">
              <w:t>, tỉnh Lạng Sơn.</w:t>
            </w:r>
          </w:p>
        </w:tc>
        <w:tc>
          <w:tcPr>
            <w:tcW w:w="1305" w:type="dxa"/>
            <w:vAlign w:val="center"/>
          </w:tcPr>
          <w:p w:rsidR="00CA7E76" w:rsidRPr="0005177E" w:rsidRDefault="00CA7E76" w:rsidP="00CA7E76">
            <w:pPr>
              <w:jc w:val="both"/>
              <w:rPr>
                <w:lang w:val="vi-VN"/>
              </w:rPr>
            </w:pPr>
            <w:r w:rsidRPr="0005177E">
              <w:t>Chăn</w:t>
            </w:r>
            <w:r w:rsidRPr="0005177E">
              <w:rPr>
                <w:lang w:val="vi-VN"/>
              </w:rPr>
              <w:t xml:space="preserve"> nuôi lợn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rPr>
                <w:lang w:val="vi-VN"/>
              </w:rPr>
              <w:t xml:space="preserve">Đầu tư xây dựng trại chăn nuôi (30.000 con lợn sữa và 1.200 lợn nái), trồng cây ăn quả, cây lâu năm. </w:t>
            </w:r>
            <w:r w:rsidRPr="0005177E">
              <w:t>Với diện tích 52.000 m</w:t>
            </w:r>
            <w:r w:rsidRPr="0005177E">
              <w:rPr>
                <w:vertAlign w:val="superscript"/>
              </w:rPr>
              <w:t>2</w:t>
            </w:r>
          </w:p>
        </w:tc>
        <w:tc>
          <w:tcPr>
            <w:tcW w:w="2977" w:type="dxa"/>
            <w:vAlign w:val="center"/>
          </w:tcPr>
          <w:p w:rsidR="00CA7E76" w:rsidRPr="0005177E" w:rsidRDefault="00CA7E76" w:rsidP="00CA7E76">
            <w:pPr>
              <w:jc w:val="both"/>
              <w:rPr>
                <w:lang w:val="vi-VN"/>
              </w:rPr>
            </w:pPr>
            <w:r w:rsidRPr="0005177E">
              <w:rPr>
                <w:color w:val="000000"/>
                <w:lang w:val="vi-VN"/>
              </w:rPr>
              <w:t xml:space="preserve">Dự án được UBND tỉnh phê duyệt chủ trương đầu </w:t>
            </w:r>
            <w:r w:rsidRPr="0005177E">
              <w:rPr>
                <w:color w:val="000000"/>
              </w:rPr>
              <w:t xml:space="preserve">tư tại Quyết định số </w:t>
            </w:r>
            <w:r w:rsidRPr="0005177E">
              <w:rPr>
                <w:color w:val="000000"/>
                <w:lang w:val="vi-VN"/>
              </w:rPr>
              <w:t>1467/QĐ-UBND ngày 11/8/2017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center"/>
              <w:rPr>
                <w:b/>
              </w:rPr>
            </w:pPr>
          </w:p>
        </w:tc>
      </w:tr>
      <w:tr w:rsidR="00CA7E76" w:rsidRPr="00026728" w:rsidTr="001654F7">
        <w:tc>
          <w:tcPr>
            <w:tcW w:w="722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center"/>
              <w:rPr>
                <w:b/>
              </w:rPr>
            </w:pPr>
            <w:r>
              <w:rPr>
                <w:b/>
                <w:lang w:val="vi-VN"/>
              </w:rPr>
              <w:t>3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t>Dự án Phát triển đàn lợn nái sinh sản trên địa bàn xã Tô Hiệu – HTX Tô Hiệu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t>Thôn Pắc Nàng, xã Bình Gia, tỉnh Lạng Sơn</w:t>
            </w:r>
          </w:p>
        </w:tc>
        <w:tc>
          <w:tcPr>
            <w:tcW w:w="1305" w:type="dxa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t>Chăn nuôi lợn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t>200 lợn nái sinh sản/5.000 lợn con/500 lợn thịt/năm</w:t>
            </w:r>
          </w:p>
        </w:tc>
        <w:tc>
          <w:tcPr>
            <w:tcW w:w="2977" w:type="dxa"/>
            <w:vAlign w:val="center"/>
          </w:tcPr>
          <w:p w:rsidR="00CA7E76" w:rsidRPr="0005177E" w:rsidRDefault="00CA7E76" w:rsidP="00CA7E76">
            <w:pPr>
              <w:jc w:val="both"/>
            </w:pPr>
            <w:r w:rsidRPr="0005177E">
              <w:t>QĐ chủ trương 1714/QĐ-UBND ngày 05/9/2018; QĐ điều chỉnh 1976/QĐ-UBND ngày  17/10/2019 và Quyết định số 2802/QĐ-UBND ngày 31/12/2020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A7E76" w:rsidRPr="0005177E" w:rsidRDefault="00CA7E76" w:rsidP="00CA7E76">
            <w:pPr>
              <w:jc w:val="center"/>
              <w:rPr>
                <w:b/>
              </w:rPr>
            </w:pPr>
          </w:p>
        </w:tc>
      </w:tr>
      <w:tr w:rsidR="0005177E" w:rsidRPr="007F249C" w:rsidTr="001654F7">
        <w:tc>
          <w:tcPr>
            <w:tcW w:w="722" w:type="dxa"/>
            <w:shd w:val="clear" w:color="auto" w:fill="auto"/>
            <w:vAlign w:val="center"/>
          </w:tcPr>
          <w:p w:rsidR="0005177E" w:rsidRPr="0005177E" w:rsidRDefault="00CA7E76" w:rsidP="0005177E">
            <w:pPr>
              <w:jc w:val="center"/>
            </w:pPr>
            <w:r>
              <w:rPr>
                <w:lang w:val="vi-VN"/>
              </w:rPr>
              <w:t>4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Hợp tác xã An Hồng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Phường Lương Văn Tri, tỉnh Lạng Sơn.</w:t>
            </w:r>
          </w:p>
        </w:tc>
        <w:tc>
          <w:tcPr>
            <w:tcW w:w="1305" w:type="dxa"/>
            <w:vAlign w:val="center"/>
          </w:tcPr>
          <w:p w:rsidR="0005177E" w:rsidRPr="0005177E" w:rsidRDefault="0005177E" w:rsidP="0005177E">
            <w:pPr>
              <w:jc w:val="both"/>
              <w:rPr>
                <w:lang w:val="vi-VN"/>
              </w:rPr>
            </w:pPr>
            <w:r w:rsidRPr="0005177E">
              <w:t>Chăn</w:t>
            </w:r>
            <w:r w:rsidRPr="0005177E">
              <w:rPr>
                <w:lang w:val="vi-VN"/>
              </w:rPr>
              <w:t xml:space="preserve"> nuôi lợn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rPr>
                <w:lang w:val="vi-VN"/>
              </w:rPr>
              <w:t>Xây dựng trang trại chăn nuôi lợn thương phẩm với quy mô 200 lợn nái/năm, 2.000 lợn thịt/năm.</w:t>
            </w:r>
          </w:p>
          <w:p w:rsidR="0005177E" w:rsidRPr="0005177E" w:rsidRDefault="0005177E" w:rsidP="0005177E">
            <w:pPr>
              <w:jc w:val="both"/>
              <w:rPr>
                <w:lang w:val="vi-VN"/>
              </w:rPr>
            </w:pPr>
            <w:r w:rsidRPr="0005177E">
              <w:t>Với diện tích 13.350 m</w:t>
            </w:r>
            <w:r w:rsidRPr="0005177E">
              <w:rPr>
                <w:vertAlign w:val="superscript"/>
              </w:rPr>
              <w:t>2</w:t>
            </w:r>
          </w:p>
        </w:tc>
        <w:tc>
          <w:tcPr>
            <w:tcW w:w="2977" w:type="dxa"/>
            <w:vAlign w:val="center"/>
          </w:tcPr>
          <w:p w:rsidR="0005177E" w:rsidRPr="0005177E" w:rsidRDefault="0005177E" w:rsidP="0005177E">
            <w:pPr>
              <w:jc w:val="both"/>
              <w:rPr>
                <w:lang w:val="vi-VN"/>
              </w:rPr>
            </w:pPr>
            <w:r w:rsidRPr="0005177E">
              <w:rPr>
                <w:color w:val="000000"/>
                <w:lang w:val="vi-VN"/>
              </w:rPr>
              <w:t>Dự án được UBND tỉnh phê duyệt chủ trương đầu tư tại Quyết định số 1</w:t>
            </w:r>
            <w:r w:rsidRPr="0005177E">
              <w:rPr>
                <w:lang w:val="vi-VN"/>
              </w:rPr>
              <w:t>680/QĐ-UBND ngày 30/8/2019</w:t>
            </w:r>
          </w:p>
        </w:tc>
        <w:tc>
          <w:tcPr>
            <w:tcW w:w="992" w:type="dxa"/>
            <w:shd w:val="clear" w:color="auto" w:fill="auto"/>
          </w:tcPr>
          <w:p w:rsidR="0005177E" w:rsidRPr="0005177E" w:rsidRDefault="0005177E" w:rsidP="0006351C">
            <w:pPr>
              <w:jc w:val="both"/>
              <w:rPr>
                <w:color w:val="FF0000"/>
                <w:lang w:val="vi-VN"/>
              </w:rPr>
            </w:pPr>
          </w:p>
        </w:tc>
      </w:tr>
      <w:tr w:rsidR="0005177E" w:rsidRPr="007F249C" w:rsidTr="001654F7">
        <w:tc>
          <w:tcPr>
            <w:tcW w:w="722" w:type="dxa"/>
            <w:shd w:val="clear" w:color="auto" w:fill="auto"/>
            <w:vAlign w:val="center"/>
          </w:tcPr>
          <w:p w:rsidR="0005177E" w:rsidRPr="0005177E" w:rsidRDefault="00CA7E76" w:rsidP="0005177E">
            <w:pPr>
              <w:jc w:val="center"/>
            </w:pPr>
            <w:r>
              <w:rPr>
                <w:lang w:val="vi-VN"/>
              </w:rPr>
              <w:t>5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 xml:space="preserve">Trang trại chăn nuôi lợn chất lượng cao (Công ty Cổ phần Đầu tư </w:t>
            </w:r>
            <w:r w:rsidRPr="0005177E">
              <w:lastRenderedPageBreak/>
              <w:t>phát triển dự án Đại Quang)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lastRenderedPageBreak/>
              <w:t>Thôn Pá Hà, xã Tri Lễ, tỉnh Lạng Sơn.</w:t>
            </w:r>
          </w:p>
        </w:tc>
        <w:tc>
          <w:tcPr>
            <w:tcW w:w="1305" w:type="dxa"/>
            <w:vAlign w:val="center"/>
          </w:tcPr>
          <w:p w:rsidR="0005177E" w:rsidRPr="0005177E" w:rsidRDefault="0005177E" w:rsidP="0005177E">
            <w:pPr>
              <w:jc w:val="both"/>
              <w:rPr>
                <w:lang w:val="vi-VN"/>
              </w:rPr>
            </w:pPr>
            <w:r w:rsidRPr="0005177E">
              <w:t>Chăn</w:t>
            </w:r>
            <w:r w:rsidRPr="0005177E">
              <w:rPr>
                <w:lang w:val="vi-VN"/>
              </w:rPr>
              <w:t xml:space="preserve"> nuôi lợn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rPr>
                <w:lang w:val="vi-VN"/>
              </w:rPr>
              <w:t>Quy mô công suất: 10.500 con lợn thịt/lứa (21.000 con lợn thịt/01 năm); 1.200 con lợn nái/lứa (21.000 con lợn cai sữa/01 năm).</w:t>
            </w:r>
          </w:p>
          <w:p w:rsidR="0005177E" w:rsidRPr="0005177E" w:rsidRDefault="0005177E" w:rsidP="0005177E">
            <w:pPr>
              <w:jc w:val="both"/>
            </w:pPr>
            <w:r w:rsidRPr="0005177E">
              <w:t>Với diện tích 99.126 m</w:t>
            </w:r>
            <w:r w:rsidRPr="0005177E">
              <w:rPr>
                <w:vertAlign w:val="superscript"/>
              </w:rPr>
              <w:t>2</w:t>
            </w:r>
          </w:p>
        </w:tc>
        <w:tc>
          <w:tcPr>
            <w:tcW w:w="2977" w:type="dxa"/>
            <w:vAlign w:val="center"/>
          </w:tcPr>
          <w:p w:rsidR="0005177E" w:rsidRPr="0005177E" w:rsidRDefault="0005177E" w:rsidP="0005177E">
            <w:pPr>
              <w:jc w:val="both"/>
              <w:rPr>
                <w:lang w:val="vi-VN"/>
              </w:rPr>
            </w:pPr>
            <w:r w:rsidRPr="0005177E">
              <w:rPr>
                <w:color w:val="000000"/>
                <w:lang w:val="vi-VN"/>
              </w:rPr>
              <w:t xml:space="preserve">Dự án được UBND tỉnh phê duyệt chủ trương đầu tư </w:t>
            </w:r>
            <w:r w:rsidRPr="0005177E">
              <w:rPr>
                <w:color w:val="000000"/>
              </w:rPr>
              <w:t xml:space="preserve">tại Quyết định số </w:t>
            </w:r>
            <w:r w:rsidRPr="0005177E">
              <w:rPr>
                <w:color w:val="000000"/>
                <w:lang w:val="vi-VN"/>
              </w:rPr>
              <w:t>2829/QĐ-UBND ngày 31/12/2020</w:t>
            </w:r>
          </w:p>
        </w:tc>
        <w:tc>
          <w:tcPr>
            <w:tcW w:w="992" w:type="dxa"/>
            <w:shd w:val="clear" w:color="auto" w:fill="auto"/>
          </w:tcPr>
          <w:p w:rsidR="0005177E" w:rsidRPr="0005177E" w:rsidRDefault="0005177E" w:rsidP="0006351C">
            <w:pPr>
              <w:jc w:val="both"/>
              <w:rPr>
                <w:color w:val="FF0000"/>
                <w:lang w:val="vi-VN"/>
              </w:rPr>
            </w:pPr>
          </w:p>
        </w:tc>
      </w:tr>
      <w:tr w:rsidR="0005177E" w:rsidRPr="007F249C" w:rsidTr="001654F7">
        <w:tc>
          <w:tcPr>
            <w:tcW w:w="722" w:type="dxa"/>
            <w:shd w:val="clear" w:color="auto" w:fill="auto"/>
            <w:vAlign w:val="center"/>
          </w:tcPr>
          <w:p w:rsidR="0005177E" w:rsidRPr="0005177E" w:rsidRDefault="00CA7E76" w:rsidP="0005177E">
            <w:pPr>
              <w:jc w:val="center"/>
            </w:pPr>
            <w:r>
              <w:rPr>
                <w:lang w:val="vi-VN"/>
              </w:rPr>
              <w:t>6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Trang trại chăn nuôi lợn thương phẩm và sản xuất giống lợn An Hồng Bình Gia (Hợp tác xã sản xuất và dịch vụ nông nghiệp An Hồng Bình Gia)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rPr>
                <w:lang w:val="vi-VN"/>
              </w:rPr>
              <w:t xml:space="preserve">Xã Hoa Thám, </w:t>
            </w:r>
            <w:r w:rsidRPr="0005177E">
              <w:t>tỉnh Lạng Sơn</w:t>
            </w:r>
          </w:p>
        </w:tc>
        <w:tc>
          <w:tcPr>
            <w:tcW w:w="1305" w:type="dxa"/>
            <w:vAlign w:val="center"/>
          </w:tcPr>
          <w:p w:rsidR="0005177E" w:rsidRPr="0005177E" w:rsidRDefault="0005177E" w:rsidP="0005177E">
            <w:pPr>
              <w:jc w:val="both"/>
              <w:rPr>
                <w:lang w:val="vi-VN"/>
              </w:rPr>
            </w:pPr>
            <w:r w:rsidRPr="0005177E">
              <w:t>Chăn</w:t>
            </w:r>
            <w:r w:rsidRPr="0005177E">
              <w:rPr>
                <w:lang w:val="vi-VN"/>
              </w:rPr>
              <w:t xml:space="preserve"> nuôi lợn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rPr>
                <w:lang w:val="vi-VN"/>
              </w:rPr>
              <w:t>Quy mô công suất: 1.000 lợn nái, 7.000 lợn thịt/năm.</w:t>
            </w:r>
          </w:p>
          <w:p w:rsidR="0005177E" w:rsidRPr="0005177E" w:rsidRDefault="0005177E" w:rsidP="0005177E">
            <w:pPr>
              <w:jc w:val="both"/>
              <w:rPr>
                <w:vertAlign w:val="superscript"/>
              </w:rPr>
            </w:pPr>
            <w:r w:rsidRPr="0005177E">
              <w:t>Với diện tích 104.000 m</w:t>
            </w:r>
            <w:r w:rsidRPr="0005177E">
              <w:rPr>
                <w:vertAlign w:val="superscript"/>
              </w:rPr>
              <w:t>2</w:t>
            </w:r>
          </w:p>
        </w:tc>
        <w:tc>
          <w:tcPr>
            <w:tcW w:w="2977" w:type="dxa"/>
            <w:vAlign w:val="center"/>
          </w:tcPr>
          <w:p w:rsidR="0005177E" w:rsidRPr="0005177E" w:rsidRDefault="0005177E" w:rsidP="0005177E">
            <w:pPr>
              <w:jc w:val="both"/>
              <w:rPr>
                <w:lang w:val="vi-VN"/>
              </w:rPr>
            </w:pPr>
            <w:r w:rsidRPr="0005177E">
              <w:rPr>
                <w:color w:val="000000"/>
                <w:lang w:val="vi-VN"/>
              </w:rPr>
              <w:t xml:space="preserve">Dự án được UBND tỉnh phê duyệt chủ trương đầu tư </w:t>
            </w:r>
            <w:r w:rsidRPr="0005177E">
              <w:rPr>
                <w:color w:val="000000"/>
              </w:rPr>
              <w:t xml:space="preserve">tại Quyết định số </w:t>
            </w:r>
            <w:r w:rsidRPr="0005177E">
              <w:rPr>
                <w:color w:val="000000"/>
                <w:lang w:val="vi-VN"/>
              </w:rPr>
              <w:t>858/QĐ-UBND cấp lần đầu ngày 23/4/2021</w:t>
            </w:r>
          </w:p>
        </w:tc>
        <w:tc>
          <w:tcPr>
            <w:tcW w:w="992" w:type="dxa"/>
            <w:shd w:val="clear" w:color="auto" w:fill="auto"/>
          </w:tcPr>
          <w:p w:rsidR="0005177E" w:rsidRPr="0005177E" w:rsidRDefault="0005177E" w:rsidP="0006351C">
            <w:pPr>
              <w:jc w:val="both"/>
              <w:rPr>
                <w:color w:val="FF0000"/>
                <w:lang w:val="vi-VN"/>
              </w:rPr>
            </w:pPr>
          </w:p>
        </w:tc>
      </w:tr>
      <w:tr w:rsidR="0005177E" w:rsidRPr="007F249C" w:rsidTr="001654F7">
        <w:tc>
          <w:tcPr>
            <w:tcW w:w="722" w:type="dxa"/>
            <w:shd w:val="clear" w:color="auto" w:fill="auto"/>
            <w:vAlign w:val="center"/>
          </w:tcPr>
          <w:p w:rsidR="0005177E" w:rsidRPr="0005177E" w:rsidRDefault="00CA7E76" w:rsidP="0005177E">
            <w:pPr>
              <w:jc w:val="center"/>
            </w:pPr>
            <w:r>
              <w:rPr>
                <w:lang w:val="vi-VN"/>
              </w:rPr>
              <w:t>7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Công ty TNHH XNK TH Bắc Sông Cầu, Thái Nguyên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  <w:rPr>
                <w:lang w:val="vi-VN"/>
              </w:rPr>
            </w:pPr>
            <w:r w:rsidRPr="0005177E">
              <w:t>Thôn Pá Lét, xã Nhất Hòa, tỉnh Lạng Sơn</w:t>
            </w:r>
          </w:p>
        </w:tc>
        <w:tc>
          <w:tcPr>
            <w:tcW w:w="1305" w:type="dxa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Chăn</w:t>
            </w:r>
            <w:r w:rsidRPr="0005177E">
              <w:rPr>
                <w:lang w:val="vi-VN"/>
              </w:rPr>
              <w:t xml:space="preserve"> nuôi lợn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  <w:rPr>
                <w:lang w:val="vi-VN"/>
              </w:rPr>
            </w:pPr>
            <w:r w:rsidRPr="0005177E">
              <w:t>4.800 con lợn nái sinh sản/năm; hàng năm cung cấp 96.000 lợn con giống</w:t>
            </w:r>
          </w:p>
        </w:tc>
        <w:tc>
          <w:tcPr>
            <w:tcW w:w="2977" w:type="dxa"/>
            <w:vAlign w:val="center"/>
          </w:tcPr>
          <w:p w:rsidR="0005177E" w:rsidRPr="0005177E" w:rsidRDefault="0005177E" w:rsidP="0005177E">
            <w:pPr>
              <w:jc w:val="both"/>
              <w:rPr>
                <w:color w:val="000000"/>
                <w:lang w:val="vi-VN"/>
              </w:rPr>
            </w:pPr>
            <w:r w:rsidRPr="0005177E">
              <w:rPr>
                <w:color w:val="000000"/>
                <w:lang w:val="vi-VN"/>
              </w:rPr>
              <w:t>Dự án được UBND tỉnh phê duyệt chủ trương đầu tư tại Quyết định số 2259/QĐ-UBND ngày 17/11/2021</w:t>
            </w:r>
          </w:p>
        </w:tc>
        <w:tc>
          <w:tcPr>
            <w:tcW w:w="992" w:type="dxa"/>
            <w:shd w:val="clear" w:color="auto" w:fill="auto"/>
          </w:tcPr>
          <w:p w:rsidR="0005177E" w:rsidRPr="0005177E" w:rsidRDefault="0005177E" w:rsidP="0006351C">
            <w:pPr>
              <w:jc w:val="both"/>
            </w:pPr>
          </w:p>
        </w:tc>
      </w:tr>
      <w:tr w:rsidR="0005177E" w:rsidRPr="007F249C" w:rsidTr="001654F7">
        <w:tc>
          <w:tcPr>
            <w:tcW w:w="722" w:type="dxa"/>
            <w:shd w:val="clear" w:color="auto" w:fill="auto"/>
            <w:vAlign w:val="center"/>
          </w:tcPr>
          <w:p w:rsidR="0005177E" w:rsidRPr="0005177E" w:rsidRDefault="00F37794" w:rsidP="0005177E">
            <w:pPr>
              <w:jc w:val="center"/>
              <w:rPr>
                <w:color w:val="FF0000"/>
              </w:rPr>
            </w:pPr>
            <w:r>
              <w:rPr>
                <w:lang w:val="vi-VN"/>
              </w:rPr>
              <w:t>8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Trang trại chăn nuôi lợn thương phẩm tại xã Lâm Ca, huyện Đình Lập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Thôn Bình An, xã Thái Bình, tỉnh Lạng Sơn</w:t>
            </w:r>
          </w:p>
          <w:p w:rsidR="0005177E" w:rsidRPr="0005177E" w:rsidRDefault="0005177E" w:rsidP="0005177E">
            <w:pPr>
              <w:jc w:val="both"/>
              <w:rPr>
                <w:lang w:val="vi-VN"/>
              </w:rPr>
            </w:pPr>
          </w:p>
        </w:tc>
        <w:tc>
          <w:tcPr>
            <w:tcW w:w="1305" w:type="dxa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Chăn</w:t>
            </w:r>
            <w:r w:rsidRPr="0005177E">
              <w:rPr>
                <w:lang w:val="vi-VN"/>
              </w:rPr>
              <w:t xml:space="preserve"> nuôi lợn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- Công suất thiết kế: xây dựng trang trại chăn nuôi lợn thương phẩm với quy mô 60.000 con/năm (40.000 lợn thịt thương phẩm/năm; 20.000 con lợn cai sữa/năm).</w:t>
            </w:r>
          </w:p>
          <w:p w:rsidR="0005177E" w:rsidRPr="0005177E" w:rsidRDefault="0005177E" w:rsidP="0005177E">
            <w:pPr>
              <w:jc w:val="both"/>
              <w:rPr>
                <w:vertAlign w:val="superscript"/>
              </w:rPr>
            </w:pPr>
            <w:r w:rsidRPr="0005177E">
              <w:t>- Diện tích 308.122 m</w:t>
            </w:r>
            <w:r w:rsidRPr="0005177E">
              <w:rPr>
                <w:vertAlign w:val="superscript"/>
              </w:rPr>
              <w:t>2</w:t>
            </w:r>
          </w:p>
        </w:tc>
        <w:tc>
          <w:tcPr>
            <w:tcW w:w="2977" w:type="dxa"/>
            <w:vAlign w:val="center"/>
          </w:tcPr>
          <w:p w:rsidR="0005177E" w:rsidRPr="0005177E" w:rsidRDefault="0005177E" w:rsidP="0005177E">
            <w:pPr>
              <w:jc w:val="both"/>
            </w:pPr>
            <w:r w:rsidRPr="0005177E">
              <w:t>Dự án được UBND tỉnh phê duyệt chủ trương đầu tư</w:t>
            </w:r>
            <w:r w:rsidRPr="0005177E">
              <w:rPr>
                <w:lang w:val="vi-VN"/>
              </w:rPr>
              <w:t xml:space="preserve"> </w:t>
            </w:r>
            <w:r w:rsidRPr="0005177E">
              <w:t xml:space="preserve">tại Quyết định số </w:t>
            </w:r>
            <w:r w:rsidRPr="0005177E">
              <w:rPr>
                <w:lang w:val="vi-VN"/>
              </w:rPr>
              <w:t>570/QĐ-UBND ngày 04/3/2021</w:t>
            </w:r>
          </w:p>
        </w:tc>
        <w:tc>
          <w:tcPr>
            <w:tcW w:w="992" w:type="dxa"/>
            <w:shd w:val="clear" w:color="auto" w:fill="auto"/>
          </w:tcPr>
          <w:p w:rsidR="0005177E" w:rsidRPr="0005177E" w:rsidRDefault="0005177E" w:rsidP="00CA7E76">
            <w:pPr>
              <w:jc w:val="both"/>
              <w:rPr>
                <w:color w:val="FF0000"/>
              </w:rPr>
            </w:pPr>
            <w:r w:rsidRPr="0005177E">
              <w:t>Dự án đã hoàn thành. Tuy nhiên</w:t>
            </w:r>
            <w:r w:rsidR="00CA7E76">
              <w:rPr>
                <w:iCs/>
                <w:lang w:val="vi-VN"/>
              </w:rPr>
              <w:t xml:space="preserve"> </w:t>
            </w:r>
            <w:bookmarkStart w:id="0" w:name="_GoBack"/>
            <w:bookmarkEnd w:id="0"/>
            <w:r w:rsidRPr="0005177E">
              <w:rPr>
                <w:iCs/>
                <w:lang w:val="es-AR"/>
              </w:rPr>
              <w:t>chưa đi vào hoạt động</w:t>
            </w:r>
          </w:p>
        </w:tc>
      </w:tr>
    </w:tbl>
    <w:p w:rsidR="0005177E" w:rsidRDefault="0005177E" w:rsidP="0005177E">
      <w:pPr>
        <w:ind w:firstLine="720"/>
        <w:jc w:val="both"/>
      </w:pPr>
    </w:p>
    <w:p w:rsidR="0053531E" w:rsidRDefault="0053531E"/>
    <w:sectPr w:rsidR="0053531E" w:rsidSect="0005177E">
      <w:pgSz w:w="16838" w:h="11906" w:orient="landscape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77E"/>
    <w:rsid w:val="0005177E"/>
    <w:rsid w:val="001654F7"/>
    <w:rsid w:val="0032681F"/>
    <w:rsid w:val="0053531E"/>
    <w:rsid w:val="007F3215"/>
    <w:rsid w:val="008253E8"/>
    <w:rsid w:val="00CA7E76"/>
    <w:rsid w:val="00F37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285C5"/>
  <w15:chartTrackingRefBased/>
  <w15:docId w15:val="{6C607857-76BA-44AB-9300-20811CD05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77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5</cp:revision>
  <dcterms:created xsi:type="dcterms:W3CDTF">2026-03-02T02:48:00Z</dcterms:created>
  <dcterms:modified xsi:type="dcterms:W3CDTF">2026-03-03T09:52:00Z</dcterms:modified>
</cp:coreProperties>
</file>